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92B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3C7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9E6D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C7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3C7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D71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3C7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105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C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3C76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інформаційного </w:t>
      </w:r>
      <w:r w:rsidR="00440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агентства </w:t>
      </w:r>
      <w:r w:rsidR="004466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724A7E" w:rsidRPr="00B41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</w:t>
      </w:r>
      <w:r w:rsidR="006471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ської огранізації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3C76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Запитувачі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нулися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59791E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  <w:r w:rsidR="00A2220B" w:rsidRPr="00C055CF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5939B4" w:rsidRDefault="003C7629" w:rsidP="00EE5865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3C7629">
        <w:rPr>
          <w:sz w:val="28"/>
          <w:szCs w:val="28"/>
          <w:lang w:val="uk-UA"/>
        </w:rPr>
        <w:t>отрима</w:t>
      </w:r>
      <w:r>
        <w:rPr>
          <w:sz w:val="28"/>
          <w:szCs w:val="28"/>
          <w:lang w:val="uk-UA"/>
        </w:rPr>
        <w:t>ння громади</w:t>
      </w:r>
      <w:r w:rsidRPr="003C7629">
        <w:rPr>
          <w:sz w:val="28"/>
          <w:szCs w:val="28"/>
          <w:lang w:val="uk-UA"/>
        </w:rPr>
        <w:t xml:space="preserve"> м.Миколаєва компенсацію від уряду Республіки Білорусь, за умовами договору між ТОВ </w:t>
      </w:r>
      <w:r>
        <w:rPr>
          <w:sz w:val="28"/>
          <w:szCs w:val="28"/>
          <w:lang w:val="uk-UA"/>
        </w:rPr>
        <w:t>«Ексімлізинг»</w:t>
      </w:r>
      <w:r w:rsidRPr="003C7629">
        <w:rPr>
          <w:sz w:val="28"/>
          <w:szCs w:val="28"/>
          <w:lang w:val="uk-UA"/>
        </w:rPr>
        <w:t xml:space="preserve"> та КП </w:t>
      </w:r>
      <w:r>
        <w:rPr>
          <w:sz w:val="28"/>
          <w:szCs w:val="28"/>
          <w:lang w:val="uk-UA"/>
        </w:rPr>
        <w:t>«Миколаївпастранс»</w:t>
      </w:r>
      <w:r w:rsidRPr="003C7629">
        <w:rPr>
          <w:sz w:val="28"/>
          <w:szCs w:val="28"/>
          <w:lang w:val="uk-UA"/>
        </w:rPr>
        <w:t>; надати копію розпорядження про створення конкурсної комісії з визначення компанії постачальника тролейбусів; підписаного договору на постачання тролейбусів, який був направлений ЄБРР на узгодження</w:t>
      </w:r>
      <w:r w:rsidR="008471B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647134" w:rsidRPr="00647134">
        <w:rPr>
          <w:sz w:val="28"/>
          <w:szCs w:val="28"/>
          <w:lang w:val="uk-UA"/>
        </w:rPr>
        <w:t>підстави, вимоги, умови та порядок надання фіна</w:t>
      </w:r>
      <w:r w:rsidR="00647134">
        <w:rPr>
          <w:sz w:val="28"/>
          <w:szCs w:val="28"/>
          <w:lang w:val="uk-UA"/>
        </w:rPr>
        <w:t>нсової підтримки громадським об</w:t>
      </w:r>
      <w:r w:rsidR="00647134" w:rsidRPr="00647134">
        <w:rPr>
          <w:sz w:val="28"/>
          <w:szCs w:val="28"/>
          <w:lang w:val="uk-UA"/>
        </w:rPr>
        <w:t>’єднанням; надати перечень громад</w:t>
      </w:r>
      <w:r w:rsidR="00647134">
        <w:rPr>
          <w:sz w:val="28"/>
          <w:szCs w:val="28"/>
          <w:lang w:val="uk-UA"/>
        </w:rPr>
        <w:t>ських організацій</w:t>
      </w:r>
      <w:r w:rsidR="00647134" w:rsidRPr="00647134">
        <w:rPr>
          <w:sz w:val="28"/>
          <w:szCs w:val="28"/>
          <w:lang w:val="uk-UA"/>
        </w:rPr>
        <w:t>, які отримують фінансову компенсацію з міського бюджету на оренду примі</w:t>
      </w:r>
      <w:r w:rsidR="00647134">
        <w:rPr>
          <w:sz w:val="28"/>
          <w:szCs w:val="28"/>
          <w:lang w:val="uk-UA"/>
        </w:rPr>
        <w:t>щення для статутної діяльності</w:t>
      </w:r>
      <w:r w:rsidR="005939B4" w:rsidRPr="005939B4">
        <w:rPr>
          <w:sz w:val="28"/>
          <w:szCs w:val="28"/>
          <w:lang w:val="uk-UA"/>
        </w:rPr>
        <w:t>.</w:t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BC3854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3C76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3C762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6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2021</w:t>
      </w:r>
    </w:p>
    <w:sectPr w:rsidR="00CC454E" w:rsidRPr="00BC3854" w:rsidSect="00A0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4E195D"/>
    <w:rsid w:val="00052F91"/>
    <w:rsid w:val="00061842"/>
    <w:rsid w:val="000933CE"/>
    <w:rsid w:val="000B702B"/>
    <w:rsid w:val="000C68A0"/>
    <w:rsid w:val="000E2F02"/>
    <w:rsid w:val="0010580A"/>
    <w:rsid w:val="00105E29"/>
    <w:rsid w:val="00153E27"/>
    <w:rsid w:val="001547DC"/>
    <w:rsid w:val="00163D32"/>
    <w:rsid w:val="00192BAA"/>
    <w:rsid w:val="001A5387"/>
    <w:rsid w:val="001B60B6"/>
    <w:rsid w:val="001C15AF"/>
    <w:rsid w:val="001D797E"/>
    <w:rsid w:val="0022551D"/>
    <w:rsid w:val="002A21DB"/>
    <w:rsid w:val="00324C50"/>
    <w:rsid w:val="00335042"/>
    <w:rsid w:val="003C3D7F"/>
    <w:rsid w:val="003C7629"/>
    <w:rsid w:val="003D48CF"/>
    <w:rsid w:val="003E575D"/>
    <w:rsid w:val="00405362"/>
    <w:rsid w:val="00440E51"/>
    <w:rsid w:val="00446609"/>
    <w:rsid w:val="0046381C"/>
    <w:rsid w:val="0049179D"/>
    <w:rsid w:val="004A79F1"/>
    <w:rsid w:val="004B3893"/>
    <w:rsid w:val="004C544F"/>
    <w:rsid w:val="004D3BA1"/>
    <w:rsid w:val="004E195D"/>
    <w:rsid w:val="005012C1"/>
    <w:rsid w:val="00503774"/>
    <w:rsid w:val="005304BD"/>
    <w:rsid w:val="00573F13"/>
    <w:rsid w:val="005939B4"/>
    <w:rsid w:val="005973DC"/>
    <w:rsid w:val="0059791E"/>
    <w:rsid w:val="005C29BD"/>
    <w:rsid w:val="00606A56"/>
    <w:rsid w:val="006141C0"/>
    <w:rsid w:val="00647134"/>
    <w:rsid w:val="0065493B"/>
    <w:rsid w:val="00662DA0"/>
    <w:rsid w:val="00670F9E"/>
    <w:rsid w:val="006A336D"/>
    <w:rsid w:val="006D3CDC"/>
    <w:rsid w:val="006F5917"/>
    <w:rsid w:val="007062A5"/>
    <w:rsid w:val="00714C75"/>
    <w:rsid w:val="00724A7E"/>
    <w:rsid w:val="0079388C"/>
    <w:rsid w:val="007A3EA0"/>
    <w:rsid w:val="007B30FF"/>
    <w:rsid w:val="00805E9D"/>
    <w:rsid w:val="00822403"/>
    <w:rsid w:val="0083013C"/>
    <w:rsid w:val="0083537B"/>
    <w:rsid w:val="008471BE"/>
    <w:rsid w:val="00886BFE"/>
    <w:rsid w:val="00887D94"/>
    <w:rsid w:val="008A2850"/>
    <w:rsid w:val="008A4D3B"/>
    <w:rsid w:val="008B3954"/>
    <w:rsid w:val="008B7837"/>
    <w:rsid w:val="008D675F"/>
    <w:rsid w:val="008E2528"/>
    <w:rsid w:val="008F225E"/>
    <w:rsid w:val="00960A32"/>
    <w:rsid w:val="00966C80"/>
    <w:rsid w:val="009B077D"/>
    <w:rsid w:val="009B4B63"/>
    <w:rsid w:val="009B7D64"/>
    <w:rsid w:val="009D0F31"/>
    <w:rsid w:val="009E2759"/>
    <w:rsid w:val="009E6D00"/>
    <w:rsid w:val="009F2F45"/>
    <w:rsid w:val="00A01EC1"/>
    <w:rsid w:val="00A058C7"/>
    <w:rsid w:val="00A07294"/>
    <w:rsid w:val="00A2220B"/>
    <w:rsid w:val="00A31CE6"/>
    <w:rsid w:val="00A465E2"/>
    <w:rsid w:val="00A653E7"/>
    <w:rsid w:val="00A742C6"/>
    <w:rsid w:val="00A7762B"/>
    <w:rsid w:val="00A93EE0"/>
    <w:rsid w:val="00AD710C"/>
    <w:rsid w:val="00AE20C7"/>
    <w:rsid w:val="00B07C3C"/>
    <w:rsid w:val="00B24BD7"/>
    <w:rsid w:val="00B2719A"/>
    <w:rsid w:val="00B34B7F"/>
    <w:rsid w:val="00B377D7"/>
    <w:rsid w:val="00B41E18"/>
    <w:rsid w:val="00B57685"/>
    <w:rsid w:val="00BA4E61"/>
    <w:rsid w:val="00BA6900"/>
    <w:rsid w:val="00BB19E6"/>
    <w:rsid w:val="00BC3854"/>
    <w:rsid w:val="00BD3885"/>
    <w:rsid w:val="00C055CF"/>
    <w:rsid w:val="00C072DF"/>
    <w:rsid w:val="00C500DF"/>
    <w:rsid w:val="00C8740A"/>
    <w:rsid w:val="00CA38FC"/>
    <w:rsid w:val="00CA3FF9"/>
    <w:rsid w:val="00CB0EA1"/>
    <w:rsid w:val="00CB6AD9"/>
    <w:rsid w:val="00CC454E"/>
    <w:rsid w:val="00D200F4"/>
    <w:rsid w:val="00D24294"/>
    <w:rsid w:val="00D55A87"/>
    <w:rsid w:val="00DC11AE"/>
    <w:rsid w:val="00DD72D2"/>
    <w:rsid w:val="00E01CAF"/>
    <w:rsid w:val="00E2072E"/>
    <w:rsid w:val="00E6262C"/>
    <w:rsid w:val="00E851BE"/>
    <w:rsid w:val="00EC72CA"/>
    <w:rsid w:val="00EE5865"/>
    <w:rsid w:val="00EF55F6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88</cp:revision>
  <cp:lastPrinted>2020-09-04T11:14:00Z</cp:lastPrinted>
  <dcterms:created xsi:type="dcterms:W3CDTF">2020-09-04T06:54:00Z</dcterms:created>
  <dcterms:modified xsi:type="dcterms:W3CDTF">2021-06-01T09:54:00Z</dcterms:modified>
</cp:coreProperties>
</file>